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427CCD">
        <w:t xml:space="preserve">Техническое перевооружение </w:t>
      </w:r>
      <w:r w:rsidR="00427CCD" w:rsidRPr="00427CCD">
        <w:t>линии продольного электроснабж</w:t>
      </w:r>
      <w:r w:rsidR="00427CCD">
        <w:t xml:space="preserve">ения ВЛ-10 кВ ПЭ-ДУ на участке </w:t>
      </w:r>
      <w:r w:rsidR="00427CCD" w:rsidRPr="00427CCD">
        <w:t>Пачелма-Хутор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7CCD" w:rsidRPr="00427CCD">
        <w:t>J_P018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495C7C" w:rsidRDefault="00556945" w:rsidP="00556945">
      <w:pPr>
        <w:spacing w:after="0" w:line="320" w:lineRule="exact"/>
        <w:ind w:right="-2" w:firstLine="709"/>
        <w:jc w:val="both"/>
      </w:pPr>
      <w:r>
        <w:t xml:space="preserve">Инвестиционный проект ОАО «РЖД» </w:t>
      </w:r>
      <w:r w:rsidR="00614B19">
        <w:t>выполняемый в рамках ранее утвержденной инвестиционной программы 2020-2024 гг.</w:t>
      </w:r>
    </w:p>
    <w:p w:rsidR="00FB1DAC" w:rsidRDefault="00FB1DAC" w:rsidP="00556945">
      <w:pPr>
        <w:spacing w:after="0" w:line="320" w:lineRule="exact"/>
        <w:ind w:right="-2" w:firstLine="709"/>
        <w:jc w:val="both"/>
      </w:pPr>
      <w:r>
        <w:t>Согласно утвержденной проектной документации в рамках реализации инвестиционного проекта предусматривается: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>замена неизолированных проводов ВЛ-10 кВ ПЭ на СИП-3 (1х50);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>старых деревянных опор на деревянные опоры, пропитанные антисептиком типа ССА;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>замена оборудования, подключенного к ВЛ-10 кВ ПЭ на участке технического перевооружения;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  <w:t xml:space="preserve">устройство заземлений, </w:t>
      </w:r>
      <w:proofErr w:type="spellStart"/>
      <w:r>
        <w:t>грозозащиты</w:t>
      </w:r>
      <w:proofErr w:type="spellEnd"/>
      <w:r>
        <w:t xml:space="preserve"> ВЛ-10 кВ ПЭ в соответствии с требованиями ПУЭ и техническими указаниями ОАО «РЖД»;</w:t>
      </w:r>
    </w:p>
    <w:p w:rsidR="00FB1DAC" w:rsidRDefault="00FB1DAC" w:rsidP="00FB1DAC">
      <w:pPr>
        <w:spacing w:after="0" w:line="320" w:lineRule="exact"/>
        <w:ind w:right="-2" w:firstLine="709"/>
        <w:jc w:val="both"/>
      </w:pPr>
      <w:r>
        <w:t>–</w:t>
      </w:r>
      <w:r>
        <w:tab/>
      </w:r>
      <w:proofErr w:type="spellStart"/>
      <w:r>
        <w:t>переподключение</w:t>
      </w:r>
      <w:proofErr w:type="spellEnd"/>
      <w:r>
        <w:t xml:space="preserve"> существующих абонентских ответвлений.</w:t>
      </w:r>
    </w:p>
    <w:p w:rsidR="00556945" w:rsidRDefault="00614B19" w:rsidP="00556945">
      <w:pPr>
        <w:spacing w:after="0" w:line="320" w:lineRule="exact"/>
        <w:ind w:right="-2" w:firstLine="709"/>
        <w:jc w:val="both"/>
      </w:pPr>
      <w:r>
        <w:t xml:space="preserve">Согласно условиям договора срок оплаты выполненных работ составляет 40 календарных дней с даты предоставления подрядчиком акта КС-3, таким </w:t>
      </w:r>
      <w:proofErr w:type="gramStart"/>
      <w:r>
        <w:t>образом</w:t>
      </w:r>
      <w:proofErr w:type="gramEnd"/>
      <w:r>
        <w:t xml:space="preserve"> в проект корректировки инвестиционной программы включен</w:t>
      </w:r>
      <w:r w:rsidR="00CD7400">
        <w:t>а</w:t>
      </w:r>
      <w:r>
        <w:t xml:space="preserve"> </w:t>
      </w:r>
      <w:r w:rsidR="00CD7400">
        <w:t xml:space="preserve">переходящая оплата за </w:t>
      </w:r>
      <w:r>
        <w:t xml:space="preserve">выполненные работы </w:t>
      </w:r>
      <w:r w:rsidR="00F160BE">
        <w:t xml:space="preserve">не вошедшие в отчет </w:t>
      </w:r>
      <w:r>
        <w:t>2024 года:</w:t>
      </w:r>
    </w:p>
    <w:p w:rsidR="00614B19" w:rsidRDefault="00CD7400" w:rsidP="00556945">
      <w:pPr>
        <w:spacing w:after="0" w:line="320" w:lineRule="exact"/>
        <w:ind w:right="-2" w:firstLine="709"/>
        <w:jc w:val="both"/>
      </w:pPr>
      <w:r>
        <w:t xml:space="preserve">Общая стоимость инвестиционного проекта в соответствии </w:t>
      </w:r>
      <w:r w:rsidRPr="00F428A6">
        <w:rPr>
          <w:spacing w:val="-6"/>
        </w:rPr>
        <w:br/>
      </w:r>
      <w:r>
        <w:t xml:space="preserve">с заключенным договором на </w:t>
      </w:r>
      <w:r w:rsidRPr="00CD7400">
        <w:t>выполнение строительно-монтажных работ, включая поставку оборудования</w:t>
      </w:r>
      <w:r>
        <w:t xml:space="preserve"> № </w:t>
      </w:r>
      <w:r w:rsidRPr="00CD7400">
        <w:t>1302/ОКЭ-ТЭ/23/1/1</w:t>
      </w:r>
      <w:r>
        <w:t xml:space="preserve"> от </w:t>
      </w:r>
      <w:r w:rsidRPr="00CD7400">
        <w:t>21.08.2023</w:t>
      </w:r>
      <w:r>
        <w:t xml:space="preserve"> г. </w:t>
      </w:r>
      <w:r w:rsidRPr="00F428A6">
        <w:rPr>
          <w:spacing w:val="-6"/>
        </w:rPr>
        <w:br/>
      </w:r>
      <w:r>
        <w:t xml:space="preserve">(в редакции дополнительного соглашения к договору № </w:t>
      </w:r>
      <w:r w:rsidRPr="00CD7400">
        <w:t>1302/ОКЭ-ТЭ/23/1/1/6200742</w:t>
      </w:r>
      <w:r>
        <w:t xml:space="preserve"> от 22.07.2025 г.) составляет 102,522 млн. руб. без НДС.</w:t>
      </w:r>
    </w:p>
    <w:p w:rsidR="00CD7400" w:rsidRDefault="00CD7400" w:rsidP="00556945">
      <w:pPr>
        <w:spacing w:after="0" w:line="320" w:lineRule="exact"/>
        <w:ind w:right="-2" w:firstLine="709"/>
        <w:jc w:val="both"/>
      </w:pPr>
      <w:r>
        <w:t xml:space="preserve">По состоянию на 01.01.2025 г. </w:t>
      </w:r>
      <w:r w:rsidRPr="00CD7400">
        <w:t>освоения капитальных вложений</w:t>
      </w:r>
      <w:r>
        <w:t xml:space="preserve"> </w:t>
      </w:r>
      <w:r w:rsidR="008A1FE4">
        <w:t xml:space="preserve">составило </w:t>
      </w:r>
      <w:r>
        <w:t>– 80,597</w:t>
      </w:r>
      <w:r w:rsidRPr="00CD7400">
        <w:t xml:space="preserve"> </w:t>
      </w:r>
      <w:r>
        <w:t>млн. руб. без НДС.</w:t>
      </w:r>
    </w:p>
    <w:p w:rsidR="00CD7400" w:rsidRDefault="00CD7400" w:rsidP="00556945">
      <w:pPr>
        <w:spacing w:after="0" w:line="320" w:lineRule="exact"/>
        <w:ind w:right="-2" w:firstLine="709"/>
        <w:jc w:val="both"/>
      </w:pPr>
      <w:r>
        <w:t xml:space="preserve">Таким </w:t>
      </w:r>
      <w:proofErr w:type="gramStart"/>
      <w:r>
        <w:t>образом</w:t>
      </w:r>
      <w:proofErr w:type="gramEnd"/>
      <w:r w:rsidR="00E543E4">
        <w:t xml:space="preserve"> согласно договору</w:t>
      </w:r>
      <w:r>
        <w:t xml:space="preserve"> остаток финансирования </w:t>
      </w:r>
      <w:r w:rsidRPr="00CD7400">
        <w:t>капитальных вложений</w:t>
      </w:r>
      <w:r>
        <w:t xml:space="preserve"> на 2025 год </w:t>
      </w:r>
      <w:r w:rsidR="00E543E4">
        <w:t xml:space="preserve">за выполненные работы 2024 года и оплату гарантийных удержаний </w:t>
      </w:r>
      <w:r>
        <w:t>составляет – 21,925 млн. руб. без НДС.</w:t>
      </w:r>
    </w:p>
    <w:p w:rsidR="00E57CDA" w:rsidRDefault="00E57CDA" w:rsidP="00556945">
      <w:pPr>
        <w:spacing w:after="0" w:line="320" w:lineRule="exact"/>
        <w:ind w:right="-2" w:firstLine="709"/>
        <w:jc w:val="both"/>
      </w:pPr>
      <w:r>
        <w:t>В 2025 году планируется ввод объекта и подписания акта приемки законченного строительства КС-14.</w:t>
      </w:r>
    </w:p>
    <w:p w:rsidR="00DB2719" w:rsidRDefault="00DB2719" w:rsidP="00556945">
      <w:pPr>
        <w:spacing w:after="0" w:line="320" w:lineRule="exact"/>
        <w:ind w:right="-2" w:firstLine="709"/>
        <w:jc w:val="both"/>
      </w:pPr>
    </w:p>
    <w:p w:rsidR="00DB2719" w:rsidRPr="00495C7C" w:rsidRDefault="00DB2719" w:rsidP="00556945">
      <w:pPr>
        <w:spacing w:after="0" w:line="320" w:lineRule="exact"/>
        <w:ind w:right="-2" w:firstLine="709"/>
        <w:jc w:val="both"/>
      </w:pPr>
      <w:r>
        <w:t xml:space="preserve">Проектная документация и полный пакет документов по реализации данного проекта </w:t>
      </w:r>
      <w:proofErr w:type="gramStart"/>
      <w:r>
        <w:t>размещен на официальном</w:t>
      </w:r>
      <w:r w:rsidRPr="00D15C45">
        <w:t xml:space="preserve"> электронно</w:t>
      </w:r>
      <w:r>
        <w:t>м хранилище</w:t>
      </w:r>
      <w:r w:rsidRPr="00D15C45">
        <w:t xml:space="preserve"> данных</w:t>
      </w:r>
      <w:r>
        <w:t xml:space="preserve"> </w:t>
      </w:r>
      <w:r w:rsidRPr="00C028FA">
        <w:t>Куйбышевской дирекции по энергообеспечению</w:t>
      </w:r>
      <w:r>
        <w:t xml:space="preserve"> и доступны</w:t>
      </w:r>
      <w:proofErr w:type="gramEnd"/>
      <w:r>
        <w:t xml:space="preserve"> по ссылке</w:t>
      </w:r>
      <w:r w:rsidRPr="00D15C45">
        <w:t xml:space="preserve"> для скачивания:</w:t>
      </w:r>
      <w:r>
        <w:t xml:space="preserve"> </w:t>
      </w:r>
      <w:hyperlink r:id="rId4" w:history="1">
        <w:r w:rsidRPr="0032550D">
          <w:rPr>
            <w:rStyle w:val="a4"/>
          </w:rPr>
          <w:t>https://cloud.mail.ru/public/61mw/seAnVEb5N</w:t>
        </w:r>
      </w:hyperlink>
      <w:r>
        <w:t>.</w:t>
      </w:r>
    </w:p>
    <w:sectPr w:rsidR="00DB2719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240FB7"/>
    <w:rsid w:val="00344294"/>
    <w:rsid w:val="00371562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70F93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61mw/seAnVEb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30</cp:revision>
  <cp:lastPrinted>2025-07-21T11:05:00Z</cp:lastPrinted>
  <dcterms:created xsi:type="dcterms:W3CDTF">2025-07-21T11:51:00Z</dcterms:created>
  <dcterms:modified xsi:type="dcterms:W3CDTF">2025-10-29T09:24:00Z</dcterms:modified>
</cp:coreProperties>
</file>